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CB2" w:rsidRPr="00013585" w:rsidRDefault="00216CB2" w:rsidP="00013585">
      <w:pPr>
        <w:spacing w:before="180" w:after="180" w:line="240" w:lineRule="auto"/>
        <w:jc w:val="center"/>
        <w:outlineLvl w:val="2"/>
        <w:rPr>
          <w:rFonts w:ascii="Times New Roman" w:eastAsia="Times New Roman" w:hAnsi="Times New Roman" w:cs="Times New Roman"/>
          <w:b/>
          <w:bCs/>
          <w:color w:val="DC9A0C"/>
          <w:sz w:val="28"/>
          <w:szCs w:val="28"/>
        </w:rPr>
      </w:pPr>
      <w:r w:rsidRPr="00013585">
        <w:rPr>
          <w:rFonts w:ascii="Times New Roman" w:eastAsia="Times New Roman" w:hAnsi="Times New Roman" w:cs="Times New Roman"/>
          <w:b/>
          <w:bCs/>
          <w:color w:val="DC9A0C"/>
          <w:sz w:val="28"/>
          <w:szCs w:val="28"/>
        </w:rPr>
        <w:t>Памятка «О борьбе с коррупцией»</w:t>
      </w:r>
    </w:p>
    <w:p w:rsidR="00216CB2" w:rsidRPr="00013585" w:rsidRDefault="00216CB2" w:rsidP="00013585">
      <w:pPr>
        <w:spacing w:before="24" w:after="24" w:line="240" w:lineRule="auto"/>
        <w:jc w:val="center"/>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center"/>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(данная памятка разработана для граждан в целях разъяснения понятия и профилактики коррупции)</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Коррупция представляет собой системную угрозу безопасности Казахстана, угрожающую стабильности государства и общества.</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Согласно статье 6 Закона Республики Казахстан «О борьбе с коррупцией», борьбу с коррупцией в пределах своей компетенции обязаны вести все государственные органы и должностные лица.</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b/>
          <w:bCs/>
          <w:color w:val="17313F"/>
          <w:sz w:val="28"/>
          <w:szCs w:val="28"/>
        </w:rPr>
        <w:t>Понятие коррупции</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proofErr w:type="gramStart"/>
      <w:r w:rsidRPr="00013585">
        <w:rPr>
          <w:rFonts w:ascii="Times New Roman" w:eastAsia="Times New Roman" w:hAnsi="Times New Roman" w:cs="Times New Roman"/>
          <w:color w:val="17313F"/>
          <w:sz w:val="28"/>
          <w:szCs w:val="28"/>
        </w:rPr>
        <w:t>Коррупция — это не предусмотренное законом принятие лично или через посредников имущественных благ и преимуществ лицами, выполняющими государственные функции, а также лицами, приравненными к ним,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 а равно подкуп данных лиц путем противоправного предоставления им физическими и юридическими лицами указанных благ и</w:t>
      </w:r>
      <w:proofErr w:type="gramEnd"/>
      <w:r w:rsidRPr="00013585">
        <w:rPr>
          <w:rFonts w:ascii="Times New Roman" w:eastAsia="Times New Roman" w:hAnsi="Times New Roman" w:cs="Times New Roman"/>
          <w:color w:val="17313F"/>
          <w:sz w:val="28"/>
          <w:szCs w:val="28"/>
        </w:rPr>
        <w:t xml:space="preserve"> преимуществ согласно.</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Коррупционное правонарушение — это деяние, предусмотренное Законом РК «О борьбе с коррупцией», а также иными законами деяния, сопряженные с коррупцией или создающие условия для коррупции, которые влекут установленную законодательством дисциплинарную, административную и уголовную ответственность.</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b/>
          <w:bCs/>
          <w:color w:val="17313F"/>
          <w:sz w:val="28"/>
          <w:szCs w:val="28"/>
        </w:rPr>
        <w:t>Взятка</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Уголовный кодекс Республики Казахстан предусматривает два вида преступлений, связанных с взятками:</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       получение взятки (ст. 311);</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       дача взятки (ст. 312).</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 xml:space="preserve">Дача взятки — преступление, направленное на склонение должностного лица к совершению законных или незаконных действий (бездействия), либо </w:t>
      </w:r>
      <w:r w:rsidRPr="00013585">
        <w:rPr>
          <w:rFonts w:ascii="Times New Roman" w:eastAsia="Times New Roman" w:hAnsi="Times New Roman" w:cs="Times New Roman"/>
          <w:color w:val="17313F"/>
          <w:sz w:val="28"/>
          <w:szCs w:val="28"/>
        </w:rPr>
        <w:lastRenderedPageBreak/>
        <w:t>предоставлению, получению каких-либо преимуществ в пользу дающего, в том числе за общее покровительство или попустительство по службе.</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b/>
          <w:bCs/>
          <w:color w:val="17313F"/>
          <w:sz w:val="28"/>
          <w:szCs w:val="28"/>
        </w:rPr>
        <w:t>Под взяткой понимается:</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proofErr w:type="gramStart"/>
      <w:r w:rsidRPr="00013585">
        <w:rPr>
          <w:rFonts w:ascii="Times New Roman" w:eastAsia="Times New Roman" w:hAnsi="Times New Roman" w:cs="Times New Roman"/>
          <w:color w:val="17313F"/>
          <w:sz w:val="28"/>
          <w:szCs w:val="28"/>
        </w:rPr>
        <w:t>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proofErr w:type="gramStart"/>
      <w:r w:rsidRPr="00013585">
        <w:rPr>
          <w:rFonts w:ascii="Times New Roman" w:eastAsia="Times New Roman" w:hAnsi="Times New Roman" w:cs="Times New Roman"/>
          <w:color w:val="17313F"/>
          <w:sz w:val="28"/>
          <w:szCs w:val="28"/>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уменьшение арендной платы, увеличение процентных ставок по кредиту и т.д.</w:t>
      </w:r>
      <w:proofErr w:type="gramEnd"/>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b/>
          <w:bCs/>
          <w:color w:val="17313F"/>
          <w:sz w:val="28"/>
          <w:szCs w:val="28"/>
        </w:rPr>
        <w:t>Кто может быть привлечен к уголовной ответственности за получение взятки?</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Взяткополучателем может быть признано должностное лицо — уполномоченное на выполнение государственных функций, и лицо, приравненное к нему.</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Лица, занимающие ответственную государственную должность, — лица, занимающие должности, устанавливаемые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b/>
          <w:bCs/>
          <w:color w:val="17313F"/>
          <w:sz w:val="28"/>
          <w:szCs w:val="28"/>
        </w:rPr>
        <w:t>Понятие подкупа</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Незаконная передача лицу, выполняющему управленческие функции в коммерческой или иной организации, денег, ценных бумаг или иного имущества, а равно незаконное оказание ему услуг имущественного характера за использование им своего служебного положения в интересах лица, осуществляющего подкуп — в Уголовном кодексе Республики Казахстан именуется коммерческим подкупом (ст. 231).</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b/>
          <w:bCs/>
          <w:color w:val="17313F"/>
          <w:sz w:val="28"/>
          <w:szCs w:val="28"/>
        </w:rPr>
        <w:t>Наказание за взятку и коммерческий подкуп</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Получение взятки рассматривается Уголовным кодексом Республики Казахстан, как более общественно опасное деяние, нежели дача взятки.</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b/>
          <w:bCs/>
          <w:color w:val="17313F"/>
          <w:sz w:val="28"/>
          <w:szCs w:val="28"/>
        </w:rPr>
        <w:t>Получение взятки:</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proofErr w:type="gramStart"/>
      <w:r w:rsidRPr="00013585">
        <w:rPr>
          <w:rFonts w:ascii="Times New Roman" w:eastAsia="Times New Roman" w:hAnsi="Times New Roman" w:cs="Times New Roman"/>
          <w:color w:val="17313F"/>
          <w:sz w:val="28"/>
          <w:szCs w:val="28"/>
        </w:rPr>
        <w:t>Получение лицом, уполномоченным на выполнение государственных функций, либо приравненным к нему лицом, лично или через посредника взятки в виде денег, ценных бумаг, иного имущества, права на имущество или выгод имущественного характера для себя или других лиц за действия (бездействие) в пользу взяткодателя или представляемых им лиц, если такие действия (бездействие) входят в служебные полномочия лица, уполномоченного на выполнение государственных функций</w:t>
      </w:r>
      <w:proofErr w:type="gramEnd"/>
      <w:r w:rsidRPr="00013585">
        <w:rPr>
          <w:rFonts w:ascii="Times New Roman" w:eastAsia="Times New Roman" w:hAnsi="Times New Roman" w:cs="Times New Roman"/>
          <w:color w:val="17313F"/>
          <w:sz w:val="28"/>
          <w:szCs w:val="28"/>
        </w:rPr>
        <w:t xml:space="preserve">, </w:t>
      </w:r>
      <w:proofErr w:type="gramStart"/>
      <w:r w:rsidRPr="00013585">
        <w:rPr>
          <w:rFonts w:ascii="Times New Roman" w:eastAsia="Times New Roman" w:hAnsi="Times New Roman" w:cs="Times New Roman"/>
          <w:color w:val="17313F"/>
          <w:sz w:val="28"/>
          <w:szCs w:val="28"/>
        </w:rPr>
        <w:t>либо приравненного к нему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семисот до двух тысяч месячных расчетных показателей или в размере заработной платы или иного дохода осужденного за период от семи месяцев до одного года, либо ограничением свободы на срок до</w:t>
      </w:r>
      <w:proofErr w:type="gramEnd"/>
      <w:r w:rsidRPr="00013585">
        <w:rPr>
          <w:rFonts w:ascii="Times New Roman" w:eastAsia="Times New Roman" w:hAnsi="Times New Roman" w:cs="Times New Roman"/>
          <w:color w:val="17313F"/>
          <w:sz w:val="28"/>
          <w:szCs w:val="28"/>
        </w:rPr>
        <w:t xml:space="preserve">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с конфискацией имущества или без таковой.</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Если преступление совершено лицом, занимающим государственную должность, а равно получение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семи лет с конфискацией имущества.</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Если преступление совершено группой лиц по предварительному сговору с вымогательством или в крупном размере, неоднократно — наказываются лишением свободы на срок от семи до двенадцати лет с конфискацией имущества.</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b/>
          <w:bCs/>
          <w:color w:val="17313F"/>
          <w:sz w:val="28"/>
          <w:szCs w:val="28"/>
        </w:rPr>
        <w:t>Дача взятки:</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proofErr w:type="gramStart"/>
      <w:r w:rsidRPr="00013585">
        <w:rPr>
          <w:rFonts w:ascii="Times New Roman" w:eastAsia="Times New Roman" w:hAnsi="Times New Roman" w:cs="Times New Roman"/>
          <w:color w:val="17313F"/>
          <w:sz w:val="28"/>
          <w:szCs w:val="28"/>
        </w:rPr>
        <w:t>Если взятка дается должностному лицу лично или через посредника — штраф в размере от семисот до двух тысяч месячных расчетных показателей или в размере заработной платы или иного дохода осужденного за период от пяти до семи месяцев либо исправительными работами на срок до двух лет, либо ограничением свободы на срок до трех лет, либо лишением свободы на тот же срок.</w:t>
      </w:r>
      <w:proofErr w:type="gramEnd"/>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proofErr w:type="gramStart"/>
      <w:r w:rsidRPr="00013585">
        <w:rPr>
          <w:rFonts w:ascii="Times New Roman" w:eastAsia="Times New Roman" w:hAnsi="Times New Roman" w:cs="Times New Roman"/>
          <w:color w:val="17313F"/>
          <w:sz w:val="28"/>
          <w:szCs w:val="28"/>
        </w:rPr>
        <w:t>Если взятка дается должностному лицу за совершение им заведомо незаконных действий (бездействие) — штраф в размере от тысячи до трех тысяч месячных расчетных показателей или в размере заработной платы или иного дохода осужденного за период от семи месяцев до одного года либо ограничением свободы на срок до пяти лет, либо лишением свободы на тот же срок.</w:t>
      </w:r>
      <w:proofErr w:type="gramEnd"/>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 xml:space="preserve">Дача взятки лицу, занимающему ответственную государственную должность — наказывается лишением свободы на срок от пяти до десяти лет с лишением права </w:t>
      </w:r>
      <w:r w:rsidRPr="00013585">
        <w:rPr>
          <w:rFonts w:ascii="Times New Roman" w:eastAsia="Times New Roman" w:hAnsi="Times New Roman" w:cs="Times New Roman"/>
          <w:color w:val="17313F"/>
          <w:sz w:val="28"/>
          <w:szCs w:val="28"/>
        </w:rPr>
        <w:lastRenderedPageBreak/>
        <w:t>занимать определенные должности или заниматься определенной деятельностью на срок до семи лет с конфискацией имущества.</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b/>
          <w:bCs/>
          <w:color w:val="17313F"/>
          <w:sz w:val="28"/>
          <w:szCs w:val="28"/>
        </w:rPr>
        <w:t>Посредничество взятки и подкупа</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Взятка нередко дается и берется через посредников — подчиненных сотрудников, индивидуальных предпринимателей, работников посреднических фирм, которые рассматриваются Уголовным кодексом Республики Казахстан как пособники преступления.</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Коммерческий подкуп может осуществляться через посредников — подчиненных сотрудников, партнеров по бизнесу, специально нанятых лиц, которые также рассматриваются Уголовным кодексом Республики Казахстан, как пособники преступления.</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Взятка может быть предложена как напрямую («если вопрос будет решен в нашу пользу, то получите……»), так и косвенным образом.</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Гражданин, давший взятку или совершивший коммерческий подкуп, может быть освобожден от ответственности, если:</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       установлен факт вымогательства;</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 xml:space="preserve">•       гражданин добровольно сообщил в правоохранительные органы о </w:t>
      </w:r>
      <w:proofErr w:type="gramStart"/>
      <w:r w:rsidRPr="00013585">
        <w:rPr>
          <w:rFonts w:ascii="Times New Roman" w:eastAsia="Times New Roman" w:hAnsi="Times New Roman" w:cs="Times New Roman"/>
          <w:color w:val="17313F"/>
          <w:sz w:val="28"/>
          <w:szCs w:val="28"/>
        </w:rPr>
        <w:t>содеянном</w:t>
      </w:r>
      <w:proofErr w:type="gramEnd"/>
      <w:r w:rsidRPr="00013585">
        <w:rPr>
          <w:rFonts w:ascii="Times New Roman" w:eastAsia="Times New Roman" w:hAnsi="Times New Roman" w:cs="Times New Roman"/>
          <w:color w:val="17313F"/>
          <w:sz w:val="28"/>
          <w:szCs w:val="28"/>
        </w:rPr>
        <w:t>.</w:t>
      </w: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Заведомо ложный донос о вымогательстве взятки или коммерческом подкупе рассматривается Уголовным кодексом Республики Казахстан как преступление и наказывается лишением свободы на срок до шести лет (ст. 351).</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b/>
          <w:bCs/>
          <w:color w:val="17313F"/>
          <w:sz w:val="28"/>
          <w:szCs w:val="28"/>
        </w:rPr>
        <w:t>Как действовать в случае предложения или вымогательства взятки</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       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013585">
        <w:rPr>
          <w:rFonts w:ascii="Times New Roman" w:eastAsia="Times New Roman" w:hAnsi="Times New Roman" w:cs="Times New Roman"/>
          <w:color w:val="17313F"/>
          <w:sz w:val="28"/>
          <w:szCs w:val="28"/>
        </w:rPr>
        <w:t>взятковымогателем</w:t>
      </w:r>
      <w:proofErr w:type="spellEnd"/>
      <w:r w:rsidRPr="00013585">
        <w:rPr>
          <w:rFonts w:ascii="Times New Roman" w:eastAsia="Times New Roman" w:hAnsi="Times New Roman" w:cs="Times New Roman"/>
          <w:color w:val="17313F"/>
          <w:sz w:val="28"/>
          <w:szCs w:val="28"/>
        </w:rPr>
        <w:t>) либо как готовность, либо как категорический отказ принять (дать) взятку;</w:t>
      </w: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       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       при наличии у Вас диктофона постараться записать (скрытно) предложение о взятке или ее вымогательстве.</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b/>
          <w:bCs/>
          <w:color w:val="17313F"/>
          <w:sz w:val="28"/>
          <w:szCs w:val="28"/>
        </w:rPr>
        <w:lastRenderedPageBreak/>
        <w:t>Что следует предпринять сразу после свершившегося факта предложения или вымогания взятки?</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Доложить о данном факте — в Департамент Агентства Республики Казахстан по делам государственной службы области, в Департамент по борьбе с экономической и коррупционной преступностью по области.</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Обратиться с устным или письменным сообщением о готовящемся преступлении в один из правоохранительных органов по месту Вашей работы или в их вышестоящие органы.</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В случаях предложения или вымогательства взятки со стороны представителей местных органов власти, сотрудников правоохранительных органов и иных государственных учреждений,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их сотрудниками.</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Попасть на прием к руководителю правоохранительного органа, куда Вы обратились с сообщением о предложении Вам взятки или ее вымогательстве.</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Написать заявление о факте предложения Вам взятки или ее вымогательстве, в котором точно указать:</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       кто из должностных лиц (фамилия, имя, отчество, должность, учреждение) предлагает Вам взятку или вымогает ее;</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       какова сумма и характер предлагаемой или вымогаемой взятки;</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       за какие конкретно действия (или бездействие) Вам предлагают взятку или вымогают ее;</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       в какое время, в каком месте и каким образом должна произойти непосредственная передача взятки;</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       в дальнейшем действовать в соответствии с указаниями правоохранительного органа;</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       направить в установленном порядке.</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b/>
          <w:bCs/>
          <w:color w:val="17313F"/>
          <w:sz w:val="28"/>
          <w:szCs w:val="28"/>
        </w:rPr>
        <w:t>Нужно знать!</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В дежурной части правоохранительного органа,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lastRenderedPageBreak/>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законодательства Республики Казахстан.</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В случае отказа принять от Вас сообщение (заявление) о даче взятки Вы имеете право обжаловать эти незаконные действия в вышестоящих инстанциях, а также подать жалобу на неправомерные действия сотрудников правоохранительных органов в вышестоящий орган, осуществляющую прокурорский надзор за деятельностью правоохранительных органов и силовых структур.</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Действие или бездействие органа, ведущего борьбу с коррупцией по поощрению лиц, сообщивших о факте коррупционного правонарушения или иным образом оказывающих содействие в борьбе с коррупцией, может быть обжаловано в судебном порядке.</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r w:rsidRPr="00013585">
        <w:rPr>
          <w:rFonts w:ascii="Times New Roman" w:eastAsia="Times New Roman" w:hAnsi="Times New Roman" w:cs="Times New Roman"/>
          <w:b/>
          <w:bCs/>
          <w:color w:val="17313F"/>
          <w:sz w:val="28"/>
          <w:szCs w:val="28"/>
        </w:rPr>
        <w:t>Гарантии неприкосновенности лиц, оказывающих содействие в борьбе с коррупцией</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Лицо, сообщившее о факте коррупционного правонарушения или иным образом оказывающее содействие в борьбе с коррупцией, находится под защитой государства.</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 xml:space="preserve">Информация о лице, оказывающем содействие в борьбе с коррупцией, является государственным секретом и представляется только по запросам органов, предусмотренными действующим </w:t>
      </w:r>
      <w:proofErr w:type="spellStart"/>
      <w:r w:rsidRPr="00013585">
        <w:rPr>
          <w:rFonts w:ascii="Times New Roman" w:eastAsia="Times New Roman" w:hAnsi="Times New Roman" w:cs="Times New Roman"/>
          <w:color w:val="17313F"/>
          <w:sz w:val="28"/>
          <w:szCs w:val="28"/>
        </w:rPr>
        <w:t>антикоррупционным</w:t>
      </w:r>
      <w:proofErr w:type="spellEnd"/>
      <w:r w:rsidRPr="00013585">
        <w:rPr>
          <w:rFonts w:ascii="Times New Roman" w:eastAsia="Times New Roman" w:hAnsi="Times New Roman" w:cs="Times New Roman"/>
          <w:color w:val="17313F"/>
          <w:sz w:val="28"/>
          <w:szCs w:val="28"/>
        </w:rPr>
        <w:t xml:space="preserve"> законодательством или суда в порядке, установленном законом. Разглашение этой информации влечет ответственность, установленную законом.</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Лицо, сообщившее о факте коррупционного правонарушения или иным образом оказывающее содействие в борьбе с коррупцией, поощряется в порядке, предусмотренном Правительством Республики Казахстан.</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lastRenderedPageBreak/>
        <w:t>В случае необходимости органы, ведущие борьбу с коррупцией, обеспечивают личную безопасность лиц, оказывающих содействие в борьбе с коррупцией.</w:t>
      </w:r>
    </w:p>
    <w:p w:rsidR="00216CB2" w:rsidRPr="00013585" w:rsidRDefault="00216CB2" w:rsidP="00013585">
      <w:pPr>
        <w:spacing w:before="24" w:after="24" w:line="240" w:lineRule="auto"/>
        <w:rPr>
          <w:rFonts w:ascii="Times New Roman" w:eastAsia="Times New Roman" w:hAnsi="Times New Roman" w:cs="Times New Roman"/>
          <w:color w:val="17313F"/>
          <w:sz w:val="28"/>
          <w:szCs w:val="28"/>
        </w:rPr>
      </w:pPr>
    </w:p>
    <w:p w:rsidR="00216CB2" w:rsidRPr="00013585" w:rsidRDefault="00216CB2" w:rsidP="00013585">
      <w:pPr>
        <w:spacing w:before="24" w:after="24" w:line="240" w:lineRule="auto"/>
        <w:jc w:val="both"/>
        <w:rPr>
          <w:rFonts w:ascii="Times New Roman" w:eastAsia="Times New Roman" w:hAnsi="Times New Roman" w:cs="Times New Roman"/>
          <w:color w:val="17313F"/>
          <w:sz w:val="28"/>
          <w:szCs w:val="28"/>
        </w:rPr>
      </w:pPr>
      <w:r w:rsidRPr="00013585">
        <w:rPr>
          <w:rFonts w:ascii="Times New Roman" w:eastAsia="Times New Roman" w:hAnsi="Times New Roman" w:cs="Times New Roman"/>
          <w:color w:val="17313F"/>
          <w:sz w:val="28"/>
          <w:szCs w:val="28"/>
        </w:rPr>
        <w:t>Лицо, сообщившее заведомо ложную информацию, в установленном порядке несет ответственность в соответствии с законами Республики Казахстан.</w:t>
      </w:r>
    </w:p>
    <w:p w:rsidR="00D13B72" w:rsidRPr="00013585" w:rsidRDefault="00D13B72" w:rsidP="00013585">
      <w:pPr>
        <w:rPr>
          <w:rFonts w:ascii="Times New Roman" w:hAnsi="Times New Roman" w:cs="Times New Roman"/>
          <w:sz w:val="28"/>
          <w:szCs w:val="28"/>
        </w:rPr>
      </w:pPr>
    </w:p>
    <w:sectPr w:rsidR="00D13B72" w:rsidRPr="00013585" w:rsidSect="00013585">
      <w:pgSz w:w="11906" w:h="16838"/>
      <w:pgMar w:top="568"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216CB2"/>
    <w:rsid w:val="00013585"/>
    <w:rsid w:val="00216CB2"/>
    <w:rsid w:val="005D176C"/>
    <w:rsid w:val="00D13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76C"/>
  </w:style>
  <w:style w:type="paragraph" w:styleId="3">
    <w:name w:val="heading 3"/>
    <w:basedOn w:val="a"/>
    <w:link w:val="30"/>
    <w:uiPriority w:val="9"/>
    <w:qFormat/>
    <w:rsid w:val="00216C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6CB2"/>
    <w:rPr>
      <w:rFonts w:ascii="Times New Roman" w:eastAsia="Times New Roman" w:hAnsi="Times New Roman" w:cs="Times New Roman"/>
      <w:b/>
      <w:bCs/>
      <w:sz w:val="27"/>
      <w:szCs w:val="27"/>
    </w:rPr>
  </w:style>
  <w:style w:type="paragraph" w:styleId="a3">
    <w:name w:val="Normal (Web)"/>
    <w:basedOn w:val="a"/>
    <w:uiPriority w:val="99"/>
    <w:semiHidden/>
    <w:unhideWhenUsed/>
    <w:rsid w:val="00216C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862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1965</Words>
  <Characters>11204</Characters>
  <Application>Microsoft Office Word</Application>
  <DocSecurity>0</DocSecurity>
  <Lines>93</Lines>
  <Paragraphs>26</Paragraphs>
  <ScaleCrop>false</ScaleCrop>
  <Company>MultiDVD Team</Company>
  <LinksUpToDate>false</LinksUpToDate>
  <CharactersWithSpaces>13143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2022-09-29T08:25:00Z</dcterms:created>
  <dcterms:modified xsi:type="dcterms:W3CDTF">2022-09-29T08:39:00Z</dcterms:modified>
</cp:coreProperties>
</file>